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4A1E" w:rsidRDefault="00C24A1E"/>
    <w:p w:rsidR="00D03E7B" w:rsidRDefault="00D03E7B"/>
    <w:p w:rsidR="00DF52D0" w:rsidRDefault="00D03E7B" w:rsidP="00DF52D0">
      <w:r>
        <w:t>Agreement that no new units in GNCN</w:t>
      </w:r>
      <w:r w:rsidR="00DF52D0">
        <w:t xml:space="preserve"> “as of right</w:t>
      </w:r>
      <w:r>
        <w:t>.</w:t>
      </w:r>
      <w:r w:rsidR="00DF52D0">
        <w:t>”</w:t>
      </w:r>
      <w:r>
        <w:t xml:space="preserve">  </w:t>
      </w:r>
      <w:r w:rsidR="00DF52D0">
        <w:t>New units in the rest of the city will be permitted “as of right.”  This means only a building permit is required.  Otherwise, in the GNCN will require a minor variance or re zoning.</w:t>
      </w:r>
    </w:p>
    <w:p w:rsidR="00DF52D0" w:rsidRDefault="00DF52D0" w:rsidP="00DF52D0"/>
    <w:p w:rsidR="00D03E7B" w:rsidRDefault="00D03E7B">
      <w:r>
        <w:t>New by law also says must be owner occupied (</w:t>
      </w:r>
      <w:proofErr w:type="spellStart"/>
      <w:r>
        <w:t>altho</w:t>
      </w:r>
      <w:proofErr w:type="spellEnd"/>
      <w:r>
        <w:t xml:space="preserve"> </w:t>
      </w:r>
      <w:r w:rsidR="00B45A36">
        <w:t xml:space="preserve">1.  Student can be the owner and 2. What happens </w:t>
      </w:r>
      <w:r>
        <w:t xml:space="preserve">after </w:t>
      </w:r>
      <w:r w:rsidR="00B45A36">
        <w:t xml:space="preserve">a </w:t>
      </w:r>
      <w:r>
        <w:t>sale…</w:t>
      </w:r>
      <w:proofErr w:type="gramStart"/>
      <w:r>
        <w:t>)</w:t>
      </w:r>
      <w:proofErr w:type="gramEnd"/>
    </w:p>
    <w:p w:rsidR="00DF52D0" w:rsidRDefault="00DF52D0" w:rsidP="00DF52D0"/>
    <w:p w:rsidR="00DF52D0" w:rsidRDefault="00DF52D0" w:rsidP="00DF52D0">
      <w:r>
        <w:t xml:space="preserve">Unclear how many currently exist </w:t>
      </w:r>
      <w:r w:rsidR="00CE76FA">
        <w:t xml:space="preserve">(either in owner occupied or not) </w:t>
      </w:r>
      <w:r>
        <w:t xml:space="preserve">as this does not cover houses that are rented or rooms that are rented out.  This </w:t>
      </w:r>
      <w:r w:rsidR="00B45A36">
        <w:t>new by law deals with separate units, either those inside a home or a “garden suite.”</w:t>
      </w:r>
    </w:p>
    <w:p w:rsidR="00D03E7B" w:rsidRDefault="00D03E7B"/>
    <w:p w:rsidR="00D03E7B" w:rsidRDefault="00D03E7B">
      <w:r>
        <w:t>Issue is around grandfathering existing units.  Concern is that tenants will be evicted from secondary units.</w:t>
      </w:r>
    </w:p>
    <w:p w:rsidR="00D03E7B" w:rsidRDefault="00D03E7B"/>
    <w:p w:rsidR="00DF52D0" w:rsidRPr="00CE76FA" w:rsidRDefault="00CE76FA">
      <w:pPr>
        <w:rPr>
          <w:b/>
          <w:u w:val="single"/>
        </w:rPr>
      </w:pPr>
      <w:r w:rsidRPr="00CE76FA">
        <w:rPr>
          <w:b/>
          <w:u w:val="single"/>
        </w:rPr>
        <w:t>From page 4 of the report</w:t>
      </w:r>
    </w:p>
    <w:p w:rsidR="00D03E7B" w:rsidRPr="00CE76FA" w:rsidRDefault="00D03E7B" w:rsidP="00D03E7B">
      <w:pPr>
        <w:pStyle w:val="Default"/>
        <w:rPr>
          <w:i/>
          <w:sz w:val="22"/>
          <w:szCs w:val="22"/>
        </w:rPr>
      </w:pPr>
      <w:r w:rsidRPr="00CE76FA">
        <w:rPr>
          <w:i/>
          <w:sz w:val="22"/>
          <w:szCs w:val="22"/>
        </w:rPr>
        <w:t>No policy is proposed to exempt “existing” secondary units. This will ensure those units built prior to the establishment of the attached policies and regulations are brought into compliance with applicable regulations. Upon the adoption of these policy and zoning by-law amendment</w:t>
      </w:r>
    </w:p>
    <w:p w:rsidR="00D03E7B" w:rsidRPr="00CE76FA" w:rsidRDefault="00D03E7B" w:rsidP="00D03E7B">
      <w:pPr>
        <w:rPr>
          <w:i/>
        </w:rPr>
      </w:pPr>
      <w:proofErr w:type="gramStart"/>
      <w:r w:rsidRPr="00CE76FA">
        <w:rPr>
          <w:i/>
        </w:rPr>
        <w:t>to</w:t>
      </w:r>
      <w:proofErr w:type="gramEnd"/>
      <w:r w:rsidRPr="00CE76FA">
        <w:rPr>
          <w:i/>
        </w:rPr>
        <w:t xml:space="preserve"> permit secondary dwelling units, property owners would be required to ensure their properties meet the requirements set out in the policy and associated zoning requirements. This would ensure that any units previously constructed were built in accordance with the Ontario Building Code and the Fire Code for the safety of current and future residents.</w:t>
      </w:r>
    </w:p>
    <w:p w:rsidR="00D03E7B" w:rsidRPr="00CE76FA" w:rsidRDefault="00D03E7B" w:rsidP="00D03E7B">
      <w:pPr>
        <w:rPr>
          <w:i/>
        </w:rPr>
      </w:pPr>
    </w:p>
    <w:p w:rsidR="00D03E7B" w:rsidRDefault="00D03E7B" w:rsidP="00D03E7B">
      <w:pPr>
        <w:rPr>
          <w:i/>
        </w:rPr>
      </w:pPr>
      <w:r w:rsidRPr="00CE76FA">
        <w:rPr>
          <w:i/>
        </w:rPr>
        <w:t>It is noteworthy that those units built prior to the adoption of the attached policies and regulations are able to avail of the minor variance process. Secondary dwelling units that do not meet the proposed zoning requirements, including parking or the location of their entrance to the secondary dwelling unit could receive variances to legalize the units should the Committee of Adjustment deem it appropriate.</w:t>
      </w:r>
      <w:r w:rsidR="00DF52D0" w:rsidRPr="00CE76FA">
        <w:rPr>
          <w:i/>
        </w:rPr>
        <w:t xml:space="preserve">  </w:t>
      </w:r>
      <w:r w:rsidRPr="00CE76FA">
        <w:rPr>
          <w:i/>
        </w:rPr>
        <w:t>This presents the possibility of legalizing secondary dwelling units which fail to meet the requirements of the attached policies and regulations in their entirety. This also ensures that all secondary dwelling units are in accordance with current Building Code and Fire Code requirements and subject to the same planning policy framework.</w:t>
      </w:r>
    </w:p>
    <w:p w:rsidR="00CE76FA" w:rsidRDefault="00CE76FA" w:rsidP="00D03E7B">
      <w:pPr>
        <w:rPr>
          <w:i/>
        </w:rPr>
      </w:pPr>
    </w:p>
    <w:p w:rsidR="00CE76FA" w:rsidRDefault="00CE76FA" w:rsidP="00D03E7B">
      <w:r>
        <w:t>If you have a unit that is built to Code, within the GNCN, I believe someone could apply for a variance.</w:t>
      </w:r>
    </w:p>
    <w:p w:rsidR="00CE76FA" w:rsidRDefault="00CE76FA" w:rsidP="00D03E7B"/>
    <w:p w:rsidR="00CE76FA" w:rsidRDefault="00CE76FA" w:rsidP="00D03E7B">
      <w:r>
        <w:t>If you are not to Code, you could apply for a variance or rezoning and building permit.</w:t>
      </w:r>
    </w:p>
    <w:p w:rsidR="00CE76FA" w:rsidRDefault="00CE76FA" w:rsidP="00D03E7B"/>
    <w:p w:rsidR="00CE76FA" w:rsidRDefault="00CE76FA" w:rsidP="00D03E7B">
      <w:r>
        <w:t>I think the concern is that someone would not do the renovations and evict the tenant or that even if it meets Code, the owner would not want to “come clean” and get licensed.  This means that they are not licensed currently.  (</w:t>
      </w:r>
      <w:r w:rsidR="006A5832">
        <w:t xml:space="preserve">I </w:t>
      </w:r>
      <w:r>
        <w:t>believe they have to be licensed)</w:t>
      </w:r>
      <w:r w:rsidR="006A5832">
        <w:t>.</w:t>
      </w:r>
    </w:p>
    <w:p w:rsidR="006A5832" w:rsidRDefault="006A5832" w:rsidP="00D03E7B"/>
    <w:p w:rsidR="006A5832" w:rsidRDefault="006A5832" w:rsidP="00D03E7B">
      <w:pPr>
        <w:rPr>
          <w:b/>
        </w:rPr>
      </w:pPr>
      <w:r w:rsidRPr="006A5832">
        <w:rPr>
          <w:b/>
        </w:rPr>
        <w:t>However, if the unit does not meet Code now, it is not licensed and is below the radar</w:t>
      </w:r>
      <w:r>
        <w:rPr>
          <w:b/>
        </w:rPr>
        <w:t xml:space="preserve"> and no one has complained, </w:t>
      </w:r>
      <w:proofErr w:type="gramStart"/>
      <w:r w:rsidRPr="006A5832">
        <w:rPr>
          <w:b/>
        </w:rPr>
        <w:t>Why</w:t>
      </w:r>
      <w:proofErr w:type="gramEnd"/>
      <w:r w:rsidRPr="006A5832">
        <w:rPr>
          <w:b/>
        </w:rPr>
        <w:t xml:space="preserve"> would the landlord now evict someone?</w:t>
      </w:r>
      <w:r w:rsidRPr="006A5832">
        <w:t xml:space="preserve"> </w:t>
      </w:r>
      <w:r>
        <w:t xml:space="preserve">Enforcement is by complaint only.  </w:t>
      </w:r>
    </w:p>
    <w:p w:rsidR="006A5832" w:rsidRDefault="006A5832" w:rsidP="00D03E7B">
      <w:pPr>
        <w:rPr>
          <w:b/>
        </w:rPr>
      </w:pPr>
    </w:p>
    <w:p w:rsidR="006A5832" w:rsidRDefault="006A5832" w:rsidP="00D03E7B">
      <w:r>
        <w:rPr>
          <w:b/>
        </w:rPr>
        <w:t>If to Code, would the landlord evict instead of applying to make it legit?</w:t>
      </w:r>
      <w:bookmarkStart w:id="0" w:name="_GoBack"/>
      <w:bookmarkEnd w:id="0"/>
    </w:p>
    <w:p w:rsidR="006A5832" w:rsidRDefault="006A5832" w:rsidP="00D03E7B"/>
    <w:sectPr w:rsidR="006A583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3E7B"/>
    <w:rsid w:val="00345056"/>
    <w:rsid w:val="006A5832"/>
    <w:rsid w:val="00B45A36"/>
    <w:rsid w:val="00C24A1E"/>
    <w:rsid w:val="00CE76FA"/>
    <w:rsid w:val="00D03E7B"/>
    <w:rsid w:val="00DF52D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919E64A-ED91-4736-B178-4E6733BDB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03E7B"/>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1</Pages>
  <Words>425</Words>
  <Characters>2425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Mady</dc:creator>
  <cp:keywords/>
  <dc:description/>
  <cp:lastModifiedBy>Mady</cp:lastModifiedBy>
  <cp:revision>3</cp:revision>
  <dcterms:created xsi:type="dcterms:W3CDTF">2015-11-22T16:27:00Z</dcterms:created>
  <dcterms:modified xsi:type="dcterms:W3CDTF">2015-11-23T01:24:00Z</dcterms:modified>
</cp:coreProperties>
</file>